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7081A" w14:textId="7B4D1813" w:rsidR="00AC742A" w:rsidRPr="00AC742A" w:rsidRDefault="00AC742A" w:rsidP="00AC742A">
      <w:pPr>
        <w:jc w:val="center"/>
        <w:rPr>
          <w:b/>
          <w:bCs/>
        </w:rPr>
      </w:pPr>
      <w:r>
        <w:rPr>
          <w:b/>
          <w:bCs/>
        </w:rPr>
        <w:t>West Bromwich North</w:t>
      </w:r>
      <w:r w:rsidRPr="00AC742A">
        <w:rPr>
          <w:b/>
          <w:bCs/>
        </w:rPr>
        <w:t xml:space="preserve"> School Snack Policy</w:t>
      </w:r>
    </w:p>
    <w:p w14:paraId="35FE7B4D" w14:textId="77777777" w:rsidR="00AC742A" w:rsidRPr="00AC742A" w:rsidRDefault="00AC742A" w:rsidP="00AC742A">
      <w:pPr>
        <w:rPr>
          <w:b/>
          <w:bCs/>
        </w:rPr>
      </w:pPr>
      <w:r w:rsidRPr="00AC742A">
        <w:rPr>
          <w:b/>
          <w:bCs/>
        </w:rPr>
        <w:t>1. Aims</w:t>
      </w:r>
    </w:p>
    <w:p w14:paraId="7ECD191A" w14:textId="77777777" w:rsidR="00AC742A" w:rsidRPr="00AC742A" w:rsidRDefault="00AC742A" w:rsidP="00AC742A">
      <w:r w:rsidRPr="00AC742A">
        <w:t>This policy aims to:</w:t>
      </w:r>
    </w:p>
    <w:p w14:paraId="1D48FC60" w14:textId="1C3BB000" w:rsidR="00AC742A" w:rsidRPr="00AC742A" w:rsidRDefault="00AC742A" w:rsidP="00AC742A">
      <w:pPr>
        <w:numPr>
          <w:ilvl w:val="0"/>
          <w:numId w:val="1"/>
        </w:numPr>
      </w:pPr>
      <w:r w:rsidRPr="00AC742A">
        <w:t xml:space="preserve">Promote healthy eating habits </w:t>
      </w:r>
    </w:p>
    <w:p w14:paraId="1406A128" w14:textId="77777777" w:rsidR="00AC742A" w:rsidRPr="00AC742A" w:rsidRDefault="00AC742A" w:rsidP="00AC742A">
      <w:pPr>
        <w:numPr>
          <w:ilvl w:val="0"/>
          <w:numId w:val="1"/>
        </w:numPr>
      </w:pPr>
      <w:r w:rsidRPr="00AC742A">
        <w:t>Support children’s growth, development and concentration</w:t>
      </w:r>
    </w:p>
    <w:p w14:paraId="5D612A6F" w14:textId="02789E07" w:rsidR="00AC742A" w:rsidRPr="00AC742A" w:rsidRDefault="00AC742A" w:rsidP="00AC742A">
      <w:pPr>
        <w:numPr>
          <w:ilvl w:val="0"/>
          <w:numId w:val="1"/>
        </w:numPr>
      </w:pPr>
      <w:r w:rsidRPr="00AC742A">
        <w:t>Reduce consumption of foods high in fat, sugar and salt</w:t>
      </w:r>
    </w:p>
    <w:p w14:paraId="73A5D949" w14:textId="77777777" w:rsidR="00AC742A" w:rsidRPr="00AC742A" w:rsidRDefault="00AC742A" w:rsidP="00AC742A">
      <w:pPr>
        <w:numPr>
          <w:ilvl w:val="0"/>
          <w:numId w:val="1"/>
        </w:numPr>
      </w:pPr>
      <w:r w:rsidRPr="00AC742A">
        <w:t>Ensure consistency across the school day</w:t>
      </w:r>
    </w:p>
    <w:p w14:paraId="2AFE0FEE" w14:textId="5936DBDE" w:rsidR="00AC742A" w:rsidRPr="00AC742A" w:rsidRDefault="00B51059" w:rsidP="00AC742A">
      <w:r>
        <w:pict w14:anchorId="7B6EB813">
          <v:rect id="_x0000_i1025" style="width:0;height:1.5pt" o:hralign="center" o:hrstd="t" o:hr="t" fillcolor="#a0a0a0" stroked="f"/>
        </w:pict>
      </w:r>
    </w:p>
    <w:p w14:paraId="6FB5FA85" w14:textId="7E5B5342" w:rsidR="00AC742A" w:rsidRPr="00AC742A" w:rsidRDefault="00AC742A" w:rsidP="00AC742A">
      <w:pPr>
        <w:rPr>
          <w:b/>
          <w:bCs/>
        </w:rPr>
      </w:pPr>
      <w:r>
        <w:rPr>
          <w:b/>
          <w:bCs/>
        </w:rPr>
        <w:t>2</w:t>
      </w:r>
      <w:r w:rsidRPr="00AC742A">
        <w:rPr>
          <w:b/>
          <w:bCs/>
        </w:rPr>
        <w:t>. Snack Provision (Mid-morning / Break Time)</w:t>
      </w:r>
    </w:p>
    <w:p w14:paraId="3358B116" w14:textId="77777777" w:rsidR="00AC742A" w:rsidRPr="00AC742A" w:rsidRDefault="00AC742A" w:rsidP="00AC742A">
      <w:pPr>
        <w:rPr>
          <w:b/>
          <w:bCs/>
        </w:rPr>
      </w:pPr>
      <w:r w:rsidRPr="00AC742A">
        <w:rPr>
          <w:rFonts w:ascii="Segoe UI Emoji" w:hAnsi="Segoe UI Emoji" w:cs="Segoe UI Emoji"/>
          <w:b/>
          <w:bCs/>
        </w:rPr>
        <w:t>✅</w:t>
      </w:r>
      <w:r w:rsidRPr="00AC742A">
        <w:rPr>
          <w:b/>
          <w:bCs/>
        </w:rPr>
        <w:t xml:space="preserve"> Allowed snacks</w:t>
      </w:r>
    </w:p>
    <w:p w14:paraId="6C8E5AB4" w14:textId="77777777" w:rsidR="00AC742A" w:rsidRPr="00AC742A" w:rsidRDefault="00AC742A" w:rsidP="00AC742A">
      <w:r w:rsidRPr="00AC742A">
        <w:t>In line with statutory guidance, snacks should primarily be:</w:t>
      </w:r>
      <w:bookmarkStart w:id="0" w:name="_GoBack"/>
      <w:bookmarkEnd w:id="0"/>
    </w:p>
    <w:p w14:paraId="2C3A90B2" w14:textId="4900E3A7" w:rsidR="00AC742A" w:rsidRPr="00AC742A" w:rsidRDefault="00AC742A" w:rsidP="00AC742A">
      <w:pPr>
        <w:numPr>
          <w:ilvl w:val="0"/>
          <w:numId w:val="3"/>
        </w:numPr>
      </w:pPr>
      <w:r w:rsidRPr="00AC742A">
        <w:t>Fresh fruit (e.g. apples, bananas, berries</w:t>
      </w:r>
      <w:r w:rsidR="00E3381B">
        <w:t>, oranges, pears, grapes etc.</w:t>
      </w:r>
      <w:r w:rsidRPr="00AC742A">
        <w:t>)</w:t>
      </w:r>
    </w:p>
    <w:p w14:paraId="5DCDC651" w14:textId="4F2D06DC" w:rsidR="00AC742A" w:rsidRPr="00AC742A" w:rsidRDefault="00AC742A" w:rsidP="00AC742A">
      <w:pPr>
        <w:numPr>
          <w:ilvl w:val="0"/>
          <w:numId w:val="3"/>
        </w:numPr>
      </w:pPr>
      <w:r w:rsidRPr="00AC742A">
        <w:t>Vegetables (e.g. carrot sticks, cucumber, peppers</w:t>
      </w:r>
      <w:r w:rsidR="00E3381B">
        <w:t>, celery</w:t>
      </w:r>
      <w:r w:rsidRPr="00AC742A">
        <w:t>)</w:t>
      </w:r>
    </w:p>
    <w:p w14:paraId="3A3E0078" w14:textId="12C56795" w:rsidR="00AC742A" w:rsidRPr="00AC742A" w:rsidRDefault="00AC742A" w:rsidP="00AC742A">
      <w:pPr>
        <w:numPr>
          <w:ilvl w:val="0"/>
          <w:numId w:val="3"/>
        </w:numPr>
      </w:pPr>
      <w:r w:rsidRPr="00AC742A">
        <w:t xml:space="preserve">Plain dairy products (e.g. </w:t>
      </w:r>
      <w:r w:rsidR="00E3381B">
        <w:t xml:space="preserve">plain </w:t>
      </w:r>
      <w:r w:rsidRPr="00AC742A">
        <w:t>yoghurt, cheese portions)</w:t>
      </w:r>
    </w:p>
    <w:p w14:paraId="77A4DCC6" w14:textId="1313DF08" w:rsidR="00AC742A" w:rsidRPr="00AC742A" w:rsidRDefault="00E3381B" w:rsidP="00AC742A">
      <w:pPr>
        <w:numPr>
          <w:ilvl w:val="0"/>
          <w:numId w:val="3"/>
        </w:numPr>
      </w:pPr>
      <w:r>
        <w:t>Savoury items</w:t>
      </w:r>
      <w:r w:rsidR="00AC742A" w:rsidRPr="00AC742A">
        <w:t xml:space="preserve"> </w:t>
      </w:r>
      <w:r>
        <w:t>pack size less maximum 30g (e.g. plain breadsticks)</w:t>
      </w:r>
    </w:p>
    <w:p w14:paraId="17989D50" w14:textId="0E3C910A" w:rsidR="00AC742A" w:rsidRDefault="00AC742A" w:rsidP="00AC742A">
      <w:r w:rsidRPr="00AC742A">
        <w:rPr>
          <w:rFonts w:ascii="Segoe UI Emoji" w:hAnsi="Segoe UI Emoji" w:cs="Segoe UI Emoji"/>
        </w:rPr>
        <w:t>👉</w:t>
      </w:r>
      <w:r w:rsidRPr="00AC742A">
        <w:t xml:space="preserve"> Government guidance states that snacks should be limited to </w:t>
      </w:r>
      <w:r w:rsidRPr="00AC742A">
        <w:rPr>
          <w:b/>
          <w:bCs/>
        </w:rPr>
        <w:t>fruit, vegetables, or similar healthy options without added salt, sugar or fat</w:t>
      </w:r>
      <w:r w:rsidRPr="00AC742A">
        <w:t xml:space="preserve"> </w:t>
      </w:r>
    </w:p>
    <w:p w14:paraId="4494F0F8" w14:textId="521DBC66" w:rsidR="0082183F" w:rsidRPr="0082183F" w:rsidRDefault="0082183F" w:rsidP="00AC742A">
      <w:pPr>
        <w:rPr>
          <w:b/>
        </w:rPr>
      </w:pPr>
      <w:r>
        <w:rPr>
          <w:b/>
        </w:rPr>
        <w:t>**</w:t>
      </w:r>
      <w:r w:rsidRPr="0082183F">
        <w:rPr>
          <w:b/>
        </w:rPr>
        <w:t>Reasonable adjustments will be made for children with SEND where necessary</w:t>
      </w:r>
      <w:r>
        <w:rPr>
          <w:b/>
        </w:rPr>
        <w:t>**</w:t>
      </w:r>
    </w:p>
    <w:p w14:paraId="2A473F84" w14:textId="77777777" w:rsidR="00AC742A" w:rsidRPr="00AC742A" w:rsidRDefault="00B51059" w:rsidP="00AC742A">
      <w:r>
        <w:pict w14:anchorId="7CEE77E2">
          <v:rect id="_x0000_i1026" style="width:0;height:1.5pt" o:hralign="center" o:hrstd="t" o:hr="t" fillcolor="#a0a0a0" stroked="f"/>
        </w:pict>
      </w:r>
    </w:p>
    <w:p w14:paraId="0A5C61F4" w14:textId="4892D020" w:rsidR="00AC742A" w:rsidRPr="00AC742A" w:rsidRDefault="00AC742A" w:rsidP="00AC742A">
      <w:pPr>
        <w:rPr>
          <w:b/>
          <w:bCs/>
        </w:rPr>
      </w:pPr>
      <w:r>
        <w:rPr>
          <w:b/>
          <w:bCs/>
        </w:rPr>
        <w:t>3</w:t>
      </w:r>
      <w:r w:rsidRPr="00AC742A">
        <w:rPr>
          <w:b/>
          <w:bCs/>
        </w:rPr>
        <w:t>. Drinks</w:t>
      </w:r>
    </w:p>
    <w:p w14:paraId="15268D8F" w14:textId="77777777" w:rsidR="00AC742A" w:rsidRPr="00AC742A" w:rsidRDefault="00AC742A" w:rsidP="00AC742A">
      <w:r w:rsidRPr="00AC742A">
        <w:t>Children may bring or be provided with:</w:t>
      </w:r>
    </w:p>
    <w:p w14:paraId="0311581B" w14:textId="77777777" w:rsidR="00AC742A" w:rsidRPr="00AC742A" w:rsidRDefault="00AC742A" w:rsidP="00AC742A">
      <w:pPr>
        <w:numPr>
          <w:ilvl w:val="0"/>
          <w:numId w:val="6"/>
        </w:numPr>
      </w:pPr>
      <w:r w:rsidRPr="00AC742A">
        <w:t>Plain water (freely available at all times)</w:t>
      </w:r>
    </w:p>
    <w:p w14:paraId="4B6DBD47" w14:textId="77777777" w:rsidR="00AC742A" w:rsidRPr="00AC742A" w:rsidRDefault="00AC742A" w:rsidP="00AC742A">
      <w:pPr>
        <w:numPr>
          <w:ilvl w:val="0"/>
          <w:numId w:val="6"/>
        </w:numPr>
      </w:pPr>
      <w:r w:rsidRPr="00AC742A">
        <w:t>Milk (including lower-fat options or suitable alternatives)</w:t>
      </w:r>
    </w:p>
    <w:p w14:paraId="4C0332D9" w14:textId="77777777" w:rsidR="00AC742A" w:rsidRPr="00AC742A" w:rsidRDefault="00AC742A" w:rsidP="00AC742A">
      <w:r w:rsidRPr="00AC742A">
        <w:rPr>
          <w:rFonts w:ascii="Segoe UI Emoji" w:hAnsi="Segoe UI Emoji" w:cs="Segoe UI Emoji"/>
        </w:rPr>
        <w:t>👉</w:t>
      </w:r>
      <w:r w:rsidRPr="00AC742A">
        <w:t xml:space="preserve"> Only healthy drinks such as water and milk are permitted under school standards </w:t>
      </w:r>
    </w:p>
    <w:p w14:paraId="31C28873" w14:textId="77777777" w:rsidR="00AC742A" w:rsidRPr="00AC742A" w:rsidRDefault="00AC742A" w:rsidP="00AC742A">
      <w:r w:rsidRPr="00AC742A">
        <w:t>Sugary drinks, fizzy drinks, and juice above 150ml are not allowed.</w:t>
      </w:r>
    </w:p>
    <w:p w14:paraId="59AFA818" w14:textId="77777777" w:rsidR="00AC742A" w:rsidRPr="00AC742A" w:rsidRDefault="00B51059" w:rsidP="00AC742A">
      <w:r>
        <w:pict w14:anchorId="5B3878F7">
          <v:rect id="_x0000_i1027" style="width:0;height:1.5pt" o:hralign="center" o:hrstd="t" o:hr="t" fillcolor="#a0a0a0" stroked="f"/>
        </w:pict>
      </w:r>
    </w:p>
    <w:p w14:paraId="42D093BC" w14:textId="39ABDE63" w:rsidR="00AC742A" w:rsidRPr="00AC742A" w:rsidRDefault="00AC742A" w:rsidP="00AC742A">
      <w:pPr>
        <w:rPr>
          <w:b/>
          <w:bCs/>
        </w:rPr>
      </w:pPr>
      <w:r>
        <w:rPr>
          <w:b/>
          <w:bCs/>
        </w:rPr>
        <w:t xml:space="preserve">4. </w:t>
      </w:r>
      <w:r w:rsidRPr="00AC742A">
        <w:rPr>
          <w:b/>
          <w:bCs/>
        </w:rPr>
        <w:t>Allergies and Food Safety</w:t>
      </w:r>
    </w:p>
    <w:p w14:paraId="56C0662B" w14:textId="13D8A3B7" w:rsidR="00AC742A" w:rsidRDefault="0082183F" w:rsidP="00AC742A">
      <w:pPr>
        <w:numPr>
          <w:ilvl w:val="0"/>
          <w:numId w:val="8"/>
        </w:numPr>
      </w:pPr>
      <w:r>
        <w:t>No nuts are permitted</w:t>
      </w:r>
    </w:p>
    <w:p w14:paraId="790D4DE3" w14:textId="316E74E2" w:rsidR="0082183F" w:rsidRPr="00AC742A" w:rsidRDefault="0082183F" w:rsidP="00AC742A">
      <w:pPr>
        <w:numPr>
          <w:ilvl w:val="0"/>
          <w:numId w:val="8"/>
        </w:numPr>
      </w:pPr>
      <w:r>
        <w:t>Children will be reminded to sit whilst eating and drinking</w:t>
      </w:r>
    </w:p>
    <w:p w14:paraId="4252926D" w14:textId="77777777" w:rsidR="00AC742A" w:rsidRPr="00AC742A" w:rsidRDefault="00B51059" w:rsidP="00AC742A">
      <w:r>
        <w:pict w14:anchorId="208581A3">
          <v:rect id="_x0000_i1028" style="width:0;height:1.5pt" o:hralign="center" o:hrstd="t" o:hr="t" fillcolor="#a0a0a0" stroked="f"/>
        </w:pict>
      </w:r>
    </w:p>
    <w:p w14:paraId="74C83FF4" w14:textId="5E6761DC" w:rsidR="00AC742A" w:rsidRPr="00AC742A" w:rsidRDefault="00AC742A" w:rsidP="00AC742A">
      <w:pPr>
        <w:rPr>
          <w:b/>
          <w:bCs/>
        </w:rPr>
      </w:pPr>
      <w:r>
        <w:rPr>
          <w:b/>
          <w:bCs/>
        </w:rPr>
        <w:t>5</w:t>
      </w:r>
      <w:r w:rsidRPr="00AC742A">
        <w:rPr>
          <w:b/>
          <w:bCs/>
        </w:rPr>
        <w:t>. Special Occasions</w:t>
      </w:r>
    </w:p>
    <w:p w14:paraId="792656A3" w14:textId="077AD4A6" w:rsidR="0082183F" w:rsidRPr="00AC742A" w:rsidRDefault="00AC742A" w:rsidP="0082183F">
      <w:pPr>
        <w:numPr>
          <w:ilvl w:val="0"/>
          <w:numId w:val="9"/>
        </w:numPr>
      </w:pPr>
      <w:r w:rsidRPr="00AC742A">
        <w:lastRenderedPageBreak/>
        <w:t xml:space="preserve">Occasional celebrations (e.g. birthdays) </w:t>
      </w:r>
      <w:r w:rsidR="0082183F">
        <w:t>Parents are asked to make arrangement to distribute sweets sent in to celebrate birthdays and not send them in to school. Staff will nit distribute them.</w:t>
      </w:r>
    </w:p>
    <w:p w14:paraId="5DEF525F" w14:textId="0BEFBEE3" w:rsidR="00AC742A" w:rsidRPr="00AC742A" w:rsidRDefault="0082183F" w:rsidP="00AC742A">
      <w:pPr>
        <w:numPr>
          <w:ilvl w:val="0"/>
          <w:numId w:val="9"/>
        </w:numPr>
      </w:pPr>
      <w:r>
        <w:t>For rewards in school h</w:t>
      </w:r>
      <w:r w:rsidR="00AC742A" w:rsidRPr="00AC742A">
        <w:t>ealthier options are encouraged (e.g. fruit platters</w:t>
      </w:r>
      <w:r w:rsidR="00AC742A">
        <w:t>, lower sugar and fat options</w:t>
      </w:r>
      <w:r w:rsidR="00AC742A" w:rsidRPr="00AC742A">
        <w:t>)</w:t>
      </w:r>
    </w:p>
    <w:p w14:paraId="4137FC4D" w14:textId="77777777" w:rsidR="00AC742A" w:rsidRPr="00AC742A" w:rsidRDefault="00AC742A" w:rsidP="00AC742A">
      <w:pPr>
        <w:numPr>
          <w:ilvl w:val="0"/>
          <w:numId w:val="9"/>
        </w:numPr>
      </w:pPr>
      <w:r w:rsidRPr="00AC742A">
        <w:t>Frequency will be limited to maintain overall healthy standards</w:t>
      </w:r>
    </w:p>
    <w:p w14:paraId="1BD6DE22" w14:textId="77777777" w:rsidR="00AC742A" w:rsidRPr="00AC742A" w:rsidRDefault="00B51059" w:rsidP="00AC742A">
      <w:r>
        <w:pict w14:anchorId="3CCAFEE4">
          <v:rect id="_x0000_i1029" style="width:0;height:1.5pt" o:hralign="center" o:hrstd="t" o:hr="t" fillcolor="#a0a0a0" stroked="f"/>
        </w:pict>
      </w:r>
    </w:p>
    <w:p w14:paraId="1D146EC2" w14:textId="188EC129" w:rsidR="00AC742A" w:rsidRPr="00AC742A" w:rsidRDefault="00AC742A" w:rsidP="00AC742A">
      <w:pPr>
        <w:rPr>
          <w:b/>
          <w:bCs/>
        </w:rPr>
      </w:pPr>
      <w:r>
        <w:rPr>
          <w:b/>
          <w:bCs/>
        </w:rPr>
        <w:t>6</w:t>
      </w:r>
      <w:r w:rsidRPr="00AC742A">
        <w:rPr>
          <w:b/>
          <w:bCs/>
        </w:rPr>
        <w:t>. Curriculum Links</w:t>
      </w:r>
    </w:p>
    <w:p w14:paraId="33E9C8FE" w14:textId="77777777" w:rsidR="00AC742A" w:rsidRPr="00AC742A" w:rsidRDefault="00AC742A" w:rsidP="00AC742A">
      <w:r w:rsidRPr="00AC742A">
        <w:t>The school will:</w:t>
      </w:r>
    </w:p>
    <w:p w14:paraId="2AD07AD0" w14:textId="77777777" w:rsidR="00AC742A" w:rsidRPr="00AC742A" w:rsidRDefault="00AC742A" w:rsidP="00AC742A">
      <w:pPr>
        <w:numPr>
          <w:ilvl w:val="0"/>
          <w:numId w:val="10"/>
        </w:numPr>
      </w:pPr>
      <w:r w:rsidRPr="00AC742A">
        <w:t>Teach healthy eating through the curriculum (e.g. PSHE, science)</w:t>
      </w:r>
    </w:p>
    <w:p w14:paraId="1B043C6E" w14:textId="77777777" w:rsidR="00AC742A" w:rsidRPr="00AC742A" w:rsidRDefault="00AC742A" w:rsidP="00AC742A">
      <w:pPr>
        <w:numPr>
          <w:ilvl w:val="0"/>
          <w:numId w:val="10"/>
        </w:numPr>
      </w:pPr>
      <w:r w:rsidRPr="00AC742A">
        <w:t>Promote NHS Eatwell Guide principles</w:t>
      </w:r>
    </w:p>
    <w:p w14:paraId="0C8F0AA7" w14:textId="77777777" w:rsidR="00AC742A" w:rsidRPr="00AC742A" w:rsidRDefault="00AC742A" w:rsidP="00AC742A">
      <w:pPr>
        <w:numPr>
          <w:ilvl w:val="0"/>
          <w:numId w:val="10"/>
        </w:numPr>
      </w:pPr>
      <w:r w:rsidRPr="00AC742A">
        <w:t>Encourage children to understand balanced diets and portion control</w:t>
      </w:r>
    </w:p>
    <w:p w14:paraId="66984F1B" w14:textId="77777777" w:rsidR="00AC742A" w:rsidRPr="00AC742A" w:rsidRDefault="00B51059" w:rsidP="00AC742A">
      <w:r>
        <w:pict w14:anchorId="52A13EE7">
          <v:rect id="_x0000_i1030" style="width:0;height:1.5pt" o:hralign="center" o:hrstd="t" o:hr="t" fillcolor="#a0a0a0" stroked="f"/>
        </w:pict>
      </w:r>
    </w:p>
    <w:p w14:paraId="7C1F9F9D" w14:textId="6B9B4C64" w:rsidR="00AC742A" w:rsidRPr="00AC742A" w:rsidRDefault="00AC742A" w:rsidP="00AC742A">
      <w:pPr>
        <w:rPr>
          <w:b/>
          <w:bCs/>
        </w:rPr>
      </w:pPr>
      <w:r>
        <w:rPr>
          <w:b/>
          <w:bCs/>
        </w:rPr>
        <w:t>7</w:t>
      </w:r>
      <w:r w:rsidRPr="00AC742A">
        <w:rPr>
          <w:b/>
          <w:bCs/>
        </w:rPr>
        <w:t>. Monitoring and Review</w:t>
      </w:r>
    </w:p>
    <w:p w14:paraId="643B3DF3" w14:textId="77777777" w:rsidR="00AC742A" w:rsidRPr="00AC742A" w:rsidRDefault="00AC742A" w:rsidP="00AC742A">
      <w:pPr>
        <w:numPr>
          <w:ilvl w:val="0"/>
          <w:numId w:val="11"/>
        </w:numPr>
      </w:pPr>
      <w:r w:rsidRPr="00AC742A">
        <w:t>Staff will monitor snack provision and address concerns with parents</w:t>
      </w:r>
    </w:p>
    <w:p w14:paraId="4FC46D1E" w14:textId="77777777" w:rsidR="00AC742A" w:rsidRPr="00AC742A" w:rsidRDefault="00AC742A" w:rsidP="00AC742A">
      <w:pPr>
        <w:numPr>
          <w:ilvl w:val="0"/>
          <w:numId w:val="11"/>
        </w:numPr>
      </w:pPr>
      <w:r w:rsidRPr="00AC742A">
        <w:t>The policy will be reviewed annually in line with updated NHS/NICE guidance</w:t>
      </w:r>
    </w:p>
    <w:p w14:paraId="02BFF831" w14:textId="6C82EE6D" w:rsidR="001045EA" w:rsidRDefault="00B51059">
      <w:r>
        <w:pict w14:anchorId="79773040">
          <v:rect id="_x0000_i1031" style="width:0;height:1.5pt" o:hralign="center" o:hrstd="t" o:hr="t" fillcolor="#a0a0a0" stroked="f"/>
        </w:pict>
      </w:r>
    </w:p>
    <w:p w14:paraId="38E6C36B" w14:textId="197B4A5C" w:rsidR="00AC742A" w:rsidRDefault="00AC742A" w:rsidP="00AC742A">
      <w:pPr>
        <w:rPr>
          <w:b/>
          <w:bCs/>
        </w:rPr>
      </w:pPr>
      <w:r>
        <w:rPr>
          <w:b/>
          <w:bCs/>
        </w:rPr>
        <w:t>8. Examples</w:t>
      </w:r>
      <w:r w:rsidR="00E3381B">
        <w:rPr>
          <w:b/>
          <w:bCs/>
        </w:rPr>
        <w:t xml:space="preserve"> of suitable snacks</w:t>
      </w:r>
    </w:p>
    <w:p w14:paraId="4EA68136" w14:textId="5274D182" w:rsidR="00E3381B" w:rsidRDefault="00E3381B" w:rsidP="00E3381B"/>
    <w:p w14:paraId="7941BE24" w14:textId="6910694C" w:rsidR="00E3381B" w:rsidRDefault="00E3381B" w:rsidP="00E3381B"/>
    <w:p w14:paraId="7373CB1C" w14:textId="7374F7D4" w:rsidR="00AC742A" w:rsidRPr="00AC742A" w:rsidRDefault="00E3381B" w:rsidP="00E3381B">
      <w:r>
        <w:rPr>
          <w:noProof/>
        </w:rPr>
        <w:drawing>
          <wp:anchor distT="0" distB="0" distL="114300" distR="114300" simplePos="0" relativeHeight="251662336" behindDoc="0" locked="0" layoutInCell="1" allowOverlap="1" wp14:anchorId="1230A695" wp14:editId="01BAB593">
            <wp:simplePos x="0" y="0"/>
            <wp:positionH relativeFrom="column">
              <wp:posOffset>4029075</wp:posOffset>
            </wp:positionH>
            <wp:positionV relativeFrom="paragraph">
              <wp:posOffset>2449830</wp:posOffset>
            </wp:positionV>
            <wp:extent cx="1704975" cy="1704975"/>
            <wp:effectExtent l="0" t="0" r="9525" b="9525"/>
            <wp:wrapSquare wrapText="bothSides"/>
            <wp:docPr id="48943534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D98889B" wp14:editId="3CAE6082">
            <wp:simplePos x="0" y="0"/>
            <wp:positionH relativeFrom="margin">
              <wp:posOffset>1637030</wp:posOffset>
            </wp:positionH>
            <wp:positionV relativeFrom="paragraph">
              <wp:posOffset>2261235</wp:posOffset>
            </wp:positionV>
            <wp:extent cx="2019300" cy="2019300"/>
            <wp:effectExtent l="0" t="0" r="0" b="0"/>
            <wp:wrapSquare wrapText="bothSides"/>
            <wp:docPr id="1827794553" name="Picture 1" descr="Mini Breadsticks 6 x 22g (132g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Mini Breadsticks 6 x 22g (132g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542E3E0" wp14:editId="5903EBE2">
            <wp:simplePos x="0" y="0"/>
            <wp:positionH relativeFrom="column">
              <wp:posOffset>66675</wp:posOffset>
            </wp:positionH>
            <wp:positionV relativeFrom="paragraph">
              <wp:posOffset>2573020</wp:posOffset>
            </wp:positionV>
            <wp:extent cx="1238250" cy="1238250"/>
            <wp:effectExtent l="0" t="0" r="0" b="0"/>
            <wp:wrapSquare wrapText="bothSides"/>
            <wp:docPr id="785076318" name="Picture 2" descr="Mini Mature Cheddar Cheese 12 x 20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Mini Mature Cheddar Cheese 12 x 20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D4F2484" wp14:editId="7EB9FBF9">
            <wp:simplePos x="0" y="0"/>
            <wp:positionH relativeFrom="margin">
              <wp:align>right</wp:align>
            </wp:positionH>
            <wp:positionV relativeFrom="paragraph">
              <wp:posOffset>211455</wp:posOffset>
            </wp:positionV>
            <wp:extent cx="1485900" cy="1485900"/>
            <wp:effectExtent l="0" t="0" r="0" b="0"/>
            <wp:wrapSquare wrapText="bothSides"/>
            <wp:docPr id="159863829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41A5BA03" wp14:editId="0073074C">
            <wp:simplePos x="0" y="0"/>
            <wp:positionH relativeFrom="margin">
              <wp:posOffset>-495300</wp:posOffset>
            </wp:positionH>
            <wp:positionV relativeFrom="paragraph">
              <wp:posOffset>421005</wp:posOffset>
            </wp:positionV>
            <wp:extent cx="2407285" cy="1352550"/>
            <wp:effectExtent l="0" t="0" r="0" b="0"/>
            <wp:wrapSquare wrapText="bothSides"/>
            <wp:docPr id="134441378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285" cy="1352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7081E571" wp14:editId="4EA8786F">
            <wp:simplePos x="0" y="0"/>
            <wp:positionH relativeFrom="margin">
              <wp:posOffset>1962150</wp:posOffset>
            </wp:positionH>
            <wp:positionV relativeFrom="paragraph">
              <wp:posOffset>154305</wp:posOffset>
            </wp:positionV>
            <wp:extent cx="2266950" cy="1619250"/>
            <wp:effectExtent l="0" t="0" r="0" b="0"/>
            <wp:wrapSquare wrapText="bothSides"/>
            <wp:docPr id="143521596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619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inline distT="0" distB="0" distL="0" distR="0" wp14:anchorId="54DF921D" wp14:editId="4523DFA8">
                <wp:extent cx="304800" cy="304800"/>
                <wp:effectExtent l="0" t="0" r="0" b="0"/>
                <wp:docPr id="861890441" name="Rectangle 8" descr="Image result for frui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45E85107" id="Rectangle 8" o:spid="_x0000_s1026" alt="Image result for fru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sectPr w:rsidR="00AC742A" w:rsidRPr="00AC742A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ED5182" w14:textId="77777777" w:rsidR="0082183F" w:rsidRDefault="0082183F" w:rsidP="0082183F">
      <w:pPr>
        <w:spacing w:after="0" w:line="240" w:lineRule="auto"/>
      </w:pPr>
      <w:r>
        <w:separator/>
      </w:r>
    </w:p>
  </w:endnote>
  <w:endnote w:type="continuationSeparator" w:id="0">
    <w:p w14:paraId="71B9ECAD" w14:textId="77777777" w:rsidR="0082183F" w:rsidRDefault="0082183F" w:rsidP="00821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8B8C7B" w14:textId="77777777" w:rsidR="0082183F" w:rsidRDefault="0082183F" w:rsidP="0082183F">
      <w:pPr>
        <w:spacing w:after="0" w:line="240" w:lineRule="auto"/>
      </w:pPr>
      <w:r>
        <w:separator/>
      </w:r>
    </w:p>
  </w:footnote>
  <w:footnote w:type="continuationSeparator" w:id="0">
    <w:p w14:paraId="34C11DFD" w14:textId="77777777" w:rsidR="0082183F" w:rsidRDefault="0082183F" w:rsidP="00821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2AFA4D" w14:textId="64758A83" w:rsidR="0082183F" w:rsidRDefault="00B51059" w:rsidP="00B5105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4D92AE0F" wp14:editId="7018B828">
          <wp:simplePos x="0" y="0"/>
          <wp:positionH relativeFrom="column">
            <wp:posOffset>5276850</wp:posOffset>
          </wp:positionH>
          <wp:positionV relativeFrom="paragraph">
            <wp:posOffset>-67310</wp:posOffset>
          </wp:positionV>
          <wp:extent cx="585470" cy="588132"/>
          <wp:effectExtent l="0" t="0" r="5080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470" cy="5881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183F">
      <w:rPr>
        <w:noProof/>
      </w:rPr>
      <w:drawing>
        <wp:inline distT="0" distB="0" distL="0" distR="0" wp14:anchorId="1A4C54EF" wp14:editId="7E0C48CE">
          <wp:extent cx="994522" cy="6191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-margarets-logo-v3.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4631" cy="6254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72051"/>
    <w:multiLevelType w:val="hybridMultilevel"/>
    <w:tmpl w:val="D8501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E3327"/>
    <w:multiLevelType w:val="multilevel"/>
    <w:tmpl w:val="31283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F65D16"/>
    <w:multiLevelType w:val="multilevel"/>
    <w:tmpl w:val="C10CA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FD2535"/>
    <w:multiLevelType w:val="multilevel"/>
    <w:tmpl w:val="430A2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B4337A"/>
    <w:multiLevelType w:val="multilevel"/>
    <w:tmpl w:val="24C87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709C3"/>
    <w:multiLevelType w:val="multilevel"/>
    <w:tmpl w:val="7D74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132D64"/>
    <w:multiLevelType w:val="multilevel"/>
    <w:tmpl w:val="320E9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A87915"/>
    <w:multiLevelType w:val="multilevel"/>
    <w:tmpl w:val="FD9E4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4B48D4"/>
    <w:multiLevelType w:val="multilevel"/>
    <w:tmpl w:val="68DC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58224A"/>
    <w:multiLevelType w:val="multilevel"/>
    <w:tmpl w:val="52CCE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510189"/>
    <w:multiLevelType w:val="multilevel"/>
    <w:tmpl w:val="37ECE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A12F54"/>
    <w:multiLevelType w:val="multilevel"/>
    <w:tmpl w:val="D2E88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8"/>
  </w:num>
  <w:num w:numId="5">
    <w:abstractNumId w:val="4"/>
  </w:num>
  <w:num w:numId="6">
    <w:abstractNumId w:val="6"/>
  </w:num>
  <w:num w:numId="7">
    <w:abstractNumId w:val="5"/>
  </w:num>
  <w:num w:numId="8">
    <w:abstractNumId w:val="1"/>
  </w:num>
  <w:num w:numId="9">
    <w:abstractNumId w:val="11"/>
  </w:num>
  <w:num w:numId="10">
    <w:abstractNumId w:val="2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42A"/>
    <w:rsid w:val="000C4A70"/>
    <w:rsid w:val="001045EA"/>
    <w:rsid w:val="00414AD2"/>
    <w:rsid w:val="006F7C64"/>
    <w:rsid w:val="0082183F"/>
    <w:rsid w:val="00AC742A"/>
    <w:rsid w:val="00B51059"/>
    <w:rsid w:val="00E3381B"/>
    <w:rsid w:val="00E6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ABEA18"/>
  <w15:chartTrackingRefBased/>
  <w15:docId w15:val="{FF29FC28-5B86-4A8F-9847-5827339F4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74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74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74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74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74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74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74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74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74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74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74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74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74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74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74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74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74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74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74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74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74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74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74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74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74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74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74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74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742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218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183F"/>
  </w:style>
  <w:style w:type="paragraph" w:styleId="Footer">
    <w:name w:val="footer"/>
    <w:basedOn w:val="Normal"/>
    <w:link w:val="FooterChar"/>
    <w:uiPriority w:val="99"/>
    <w:unhideWhenUsed/>
    <w:rsid w:val="008218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18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Robins</dc:creator>
  <cp:keywords/>
  <dc:description/>
  <cp:lastModifiedBy>Stuart Jones</cp:lastModifiedBy>
  <cp:revision>2</cp:revision>
  <dcterms:created xsi:type="dcterms:W3CDTF">2026-05-19T07:56:00Z</dcterms:created>
  <dcterms:modified xsi:type="dcterms:W3CDTF">2026-05-19T07:56:00Z</dcterms:modified>
</cp:coreProperties>
</file>